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C" w:rsidRDefault="007E6791" w:rsidP="00CF2BA0">
      <w:pPr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550A7737" wp14:editId="0D8C58F8">
            <wp:extent cx="2121535" cy="5549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61C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8"/>
        <w:tblW w:w="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</w:tblGrid>
      <w:tr w:rsidR="001F261C" w:rsidRPr="00191197" w:rsidTr="001F261C">
        <w:trPr>
          <w:cantSplit/>
          <w:trHeight w:val="36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180" w:rsidRPr="007E6791" w:rsidRDefault="00B87180" w:rsidP="00CC0D82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E679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To be filled in by the Office</w:t>
            </w:r>
          </w:p>
          <w:p w:rsidR="001F261C" w:rsidRPr="007E6791" w:rsidRDefault="001F261C" w:rsidP="00CC0D82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1F261C" w:rsidRPr="005220F9" w:rsidTr="001F261C">
        <w:trPr>
          <w:cantSplit/>
          <w:trHeight w:val="2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1C" w:rsidRPr="00CC0D82" w:rsidRDefault="001F261C" w:rsidP="00CC0D82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6ACC">
              <w:rPr>
                <w:rFonts w:ascii="Arial" w:hAnsi="Arial" w:cs="Arial"/>
                <w:i/>
                <w:iCs/>
                <w:sz w:val="16"/>
                <w:szCs w:val="16"/>
              </w:rPr>
              <w:t>Protocollo: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del </w:t>
            </w:r>
          </w:p>
        </w:tc>
      </w:tr>
    </w:tbl>
    <w:p w:rsidR="001F261C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7E6791" w:rsidRPr="007E6791" w:rsidRDefault="007E6791" w:rsidP="007E6791">
      <w:pPr>
        <w:jc w:val="left"/>
        <w:rPr>
          <w:rFonts w:ascii="Arial" w:hAnsi="Arial" w:cs="Arial"/>
          <w:sz w:val="20"/>
          <w:szCs w:val="22"/>
        </w:rPr>
      </w:pPr>
      <w:r w:rsidRPr="007E6791">
        <w:rPr>
          <w:rFonts w:ascii="Arial" w:hAnsi="Arial" w:cs="Arial"/>
          <w:sz w:val="20"/>
          <w:szCs w:val="22"/>
        </w:rPr>
        <w:t>Direzione Territoriale ____________</w:t>
      </w:r>
    </w:p>
    <w:p w:rsidR="007E6791" w:rsidRPr="007E6791" w:rsidRDefault="007E6791" w:rsidP="007E6791">
      <w:pPr>
        <w:jc w:val="left"/>
        <w:rPr>
          <w:rFonts w:ascii="Arial" w:hAnsi="Arial" w:cs="Arial"/>
          <w:sz w:val="20"/>
          <w:szCs w:val="22"/>
        </w:rPr>
      </w:pPr>
      <w:r w:rsidRPr="007E6791">
        <w:rPr>
          <w:rFonts w:ascii="Arial" w:hAnsi="Arial" w:cs="Arial"/>
          <w:sz w:val="20"/>
          <w:szCs w:val="22"/>
        </w:rPr>
        <w:t>Ufficio Antifrode e Controlli</w:t>
      </w:r>
      <w:r w:rsidR="00191197">
        <w:rPr>
          <w:rFonts w:ascii="Arial" w:hAnsi="Arial" w:cs="Arial"/>
          <w:sz w:val="20"/>
          <w:szCs w:val="22"/>
        </w:rPr>
        <w:t xml:space="preserve"> - </w:t>
      </w:r>
      <w:r w:rsidRPr="007E6791">
        <w:rPr>
          <w:rFonts w:ascii="Arial" w:hAnsi="Arial" w:cs="Arial"/>
          <w:sz w:val="20"/>
          <w:szCs w:val="22"/>
        </w:rPr>
        <w:t xml:space="preserve">Sezione Laboratori </w:t>
      </w:r>
    </w:p>
    <w:p w:rsidR="007E6791" w:rsidRPr="007E6791" w:rsidRDefault="007E6791" w:rsidP="007E6791">
      <w:pPr>
        <w:jc w:val="left"/>
        <w:rPr>
          <w:rFonts w:ascii="Arial" w:hAnsi="Arial" w:cs="Arial"/>
          <w:sz w:val="20"/>
          <w:szCs w:val="22"/>
        </w:rPr>
      </w:pPr>
      <w:r w:rsidRPr="007E6791">
        <w:rPr>
          <w:rFonts w:ascii="Arial" w:hAnsi="Arial" w:cs="Arial"/>
          <w:sz w:val="20"/>
          <w:szCs w:val="22"/>
        </w:rPr>
        <w:t>Laboratorio chimico di______________</w:t>
      </w:r>
    </w:p>
    <w:p w:rsidR="00CC0D82" w:rsidRPr="0061028E" w:rsidRDefault="00CC0D82" w:rsidP="00CC0D82">
      <w:pPr>
        <w:jc w:val="right"/>
        <w:rPr>
          <w:rFonts w:ascii="Arial" w:hAnsi="Arial" w:cs="Arial"/>
          <w:sz w:val="22"/>
          <w:szCs w:val="22"/>
        </w:rPr>
      </w:pPr>
    </w:p>
    <w:p w:rsidR="00CC0D82" w:rsidRPr="0061028E" w:rsidRDefault="00CC0D82" w:rsidP="00CC0D82">
      <w:pPr>
        <w:rPr>
          <w:rFonts w:ascii="Arial" w:hAnsi="Arial" w:cs="Arial"/>
          <w:sz w:val="22"/>
          <w:szCs w:val="22"/>
        </w:rPr>
      </w:pPr>
    </w:p>
    <w:p w:rsidR="00CC0D82" w:rsidRPr="0061028E" w:rsidRDefault="00CC0D82" w:rsidP="00CC0D82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CC0D82" w:rsidRPr="0061028E" w:rsidRDefault="00CC0D82" w:rsidP="00CC0D82">
      <w:pPr>
        <w:jc w:val="center"/>
        <w:rPr>
          <w:rFonts w:ascii="Arial" w:hAnsi="Arial" w:cs="Arial"/>
          <w:b/>
          <w:sz w:val="28"/>
          <w:szCs w:val="28"/>
        </w:rPr>
      </w:pPr>
    </w:p>
    <w:p w:rsidR="00CC0D82" w:rsidRDefault="00CC0D82" w:rsidP="00191197">
      <w:pPr>
        <w:rPr>
          <w:rFonts w:ascii="Arial" w:hAnsi="Arial" w:cs="Arial"/>
          <w:b/>
          <w:sz w:val="28"/>
          <w:szCs w:val="28"/>
        </w:rPr>
      </w:pPr>
    </w:p>
    <w:p w:rsidR="00B87180" w:rsidRPr="0002461B" w:rsidRDefault="00B87180" w:rsidP="00B87180">
      <w:pPr>
        <w:jc w:val="center"/>
        <w:rPr>
          <w:rFonts w:ascii="Arial" w:hAnsi="Arial" w:cs="Arial"/>
          <w:b/>
          <w:sz w:val="28"/>
          <w:szCs w:val="28"/>
        </w:rPr>
      </w:pPr>
      <w:r w:rsidRPr="0002461B">
        <w:rPr>
          <w:rFonts w:ascii="Arial" w:hAnsi="Arial" w:cs="Arial"/>
          <w:b/>
          <w:sz w:val="28"/>
          <w:szCs w:val="28"/>
        </w:rPr>
        <w:t>ANALYSIS REQUEST</w:t>
      </w:r>
    </w:p>
    <w:p w:rsidR="006B2520" w:rsidRPr="0002461B" w:rsidRDefault="006B2520" w:rsidP="006B2520">
      <w:pPr>
        <w:jc w:val="center"/>
        <w:rPr>
          <w:rStyle w:val="tlid-translation"/>
          <w:rFonts w:ascii="Arial" w:hAnsi="Arial" w:cs="Arial"/>
          <w:sz w:val="22"/>
          <w:szCs w:val="22"/>
          <w:lang w:val="en"/>
        </w:rPr>
      </w:pPr>
      <w:r w:rsidRPr="0002461B">
        <w:rPr>
          <w:rFonts w:ascii="Arial" w:hAnsi="Arial" w:cs="Arial"/>
          <w:b/>
          <w:sz w:val="22"/>
          <w:szCs w:val="22"/>
        </w:rPr>
        <w:t xml:space="preserve">(*) </w:t>
      </w:r>
      <w:r w:rsidRPr="0002461B">
        <w:rPr>
          <w:rStyle w:val="tlid-translation"/>
          <w:rFonts w:ascii="Arial" w:hAnsi="Arial" w:cs="Arial"/>
          <w:sz w:val="22"/>
          <w:szCs w:val="22"/>
          <w:lang w:val="en"/>
        </w:rPr>
        <w:t>required field</w:t>
      </w:r>
    </w:p>
    <w:tbl>
      <w:tblPr>
        <w:tblW w:w="53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9"/>
        <w:gridCol w:w="4543"/>
        <w:gridCol w:w="1987"/>
        <w:gridCol w:w="1632"/>
        <w:gridCol w:w="1558"/>
      </w:tblGrid>
      <w:tr w:rsidR="006B2520" w:rsidRPr="00191197" w:rsidTr="00A379B1">
        <w:trPr>
          <w:trHeight w:val="3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20" w:rsidRPr="0002461B" w:rsidRDefault="006B2520" w:rsidP="00A379B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sz w:val="18"/>
                <w:szCs w:val="18"/>
                <w:lang w:val="en-US"/>
              </w:rPr>
              <w:t>The Customer (*)</w:t>
            </w:r>
          </w:p>
          <w:p w:rsidR="006B2520" w:rsidRPr="0002461B" w:rsidRDefault="006B2520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Company name or name and surname</w:t>
            </w:r>
          </w:p>
          <w:p w:rsidR="006B2520" w:rsidRPr="0002461B" w:rsidRDefault="006B2520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B2520" w:rsidRPr="00191197" w:rsidTr="00A379B1">
        <w:trPr>
          <w:trHeight w:val="36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520" w:rsidRPr="0002461B" w:rsidRDefault="006B2520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Registered office</w:t>
            </w:r>
            <w:r w:rsidRPr="0002461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(*)</w:t>
            </w:r>
          </w:p>
          <w:p w:rsidR="006B2520" w:rsidRPr="0002461B" w:rsidRDefault="006B2520" w:rsidP="00DF7A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(Address, ZIP code, City, State)</w:t>
            </w:r>
          </w:p>
        </w:tc>
      </w:tr>
      <w:tr w:rsidR="00314BE6" w:rsidRPr="0002461B" w:rsidTr="00314BE6">
        <w:trPr>
          <w:trHeight w:val="41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E6" w:rsidRPr="0002461B" w:rsidRDefault="00314BE6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Tax or VAT code (*)</w:t>
            </w:r>
          </w:p>
          <w:p w:rsidR="00314BE6" w:rsidRPr="0002461B" w:rsidRDefault="00314BE6" w:rsidP="00A379B1">
            <w:pPr>
              <w:autoSpaceDE w:val="0"/>
              <w:autoSpaceDN w:val="0"/>
              <w:adjustRightInd w:val="0"/>
              <w:ind w:left="3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2520" w:rsidRPr="0002461B" w:rsidTr="00A379B1">
        <w:trPr>
          <w:trHeight w:val="171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520" w:rsidRPr="0002461B" w:rsidRDefault="003E4846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Certified Email Address: (*)</w:t>
            </w:r>
          </w:p>
          <w:p w:rsidR="003E4846" w:rsidRPr="0002461B" w:rsidRDefault="003E4846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6B2520" w:rsidRPr="00191197" w:rsidTr="00A379B1">
        <w:trPr>
          <w:trHeight w:val="23"/>
          <w:jc w:val="center"/>
        </w:trPr>
        <w:tc>
          <w:tcPr>
            <w:tcW w:w="2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EA1" w:rsidRPr="0002461B" w:rsidRDefault="00DC1EA1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Company e-mail address and/or contacts: (*)</w:t>
            </w:r>
          </w:p>
          <w:p w:rsidR="00DC1EA1" w:rsidRPr="0002461B" w:rsidRDefault="00DC1EA1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520" w:rsidRPr="0002461B" w:rsidRDefault="00DC1EA1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Receiver code for electronic invoicing </w:t>
            </w:r>
            <w:r w:rsidRPr="001911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(if owned)</w:t>
            </w: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 (*)</w:t>
            </w:r>
          </w:p>
          <w:p w:rsidR="00DC1EA1" w:rsidRPr="0002461B" w:rsidRDefault="00DC1EA1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6B2520" w:rsidRPr="00191197" w:rsidTr="00196D11">
        <w:trPr>
          <w:trHeight w:val="23"/>
          <w:jc w:val="center"/>
        </w:trPr>
        <w:tc>
          <w:tcPr>
            <w:tcW w:w="2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520" w:rsidRPr="0002461B" w:rsidRDefault="00196D11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  <w:r w:rsidR="006B2520" w:rsidRPr="0002461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B2520" w:rsidRPr="0002461B" w:rsidRDefault="006B2520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D11" w:rsidRPr="0002461B" w:rsidRDefault="00196D11" w:rsidP="00196D11">
            <w:p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 of a possible billing contact:</w:t>
            </w:r>
          </w:p>
          <w:p w:rsidR="006B2520" w:rsidRPr="0002461B" w:rsidRDefault="006B2520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25F83" w:rsidRPr="00191197" w:rsidTr="00A379B1">
        <w:trPr>
          <w:trHeight w:val="78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5F83" w:rsidRPr="0002461B" w:rsidRDefault="00191065" w:rsidP="00A379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461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2461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asks for the O</w:t>
            </w:r>
            <w:r w:rsidRPr="0002461B">
              <w:rPr>
                <w:rFonts w:ascii="Arial" w:hAnsi="Arial" w:cs="Arial"/>
                <w:sz w:val="18"/>
                <w:szCs w:val="18"/>
                <w:lang w:val="en-US"/>
              </w:rPr>
              <w:t>ffer for the following determinations:</w:t>
            </w:r>
          </w:p>
        </w:tc>
      </w:tr>
      <w:tr w:rsidR="00191065" w:rsidRPr="00191197" w:rsidTr="00A379B1">
        <w:trPr>
          <w:trHeight w:val="78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065" w:rsidRPr="00191065" w:rsidRDefault="00191065" w:rsidP="00191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2461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02461B">
              <w:rPr>
                <w:rFonts w:ascii="Arial" w:hAnsi="Arial" w:cs="Arial"/>
                <w:sz w:val="18"/>
                <w:szCs w:val="18"/>
                <w:lang w:val="en-US"/>
              </w:rPr>
              <w:t xml:space="preserve">asks for being made the determinations reported in your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02461B">
              <w:rPr>
                <w:rFonts w:ascii="Arial" w:hAnsi="Arial" w:cs="Arial"/>
                <w:sz w:val="18"/>
                <w:szCs w:val="18"/>
                <w:lang w:val="en-US"/>
              </w:rPr>
              <w:t>ffer number _____ of ______________</w:t>
            </w:r>
          </w:p>
        </w:tc>
      </w:tr>
      <w:tr w:rsidR="006B2520" w:rsidRPr="00191197" w:rsidTr="00A379B1">
        <w:trPr>
          <w:trHeight w:val="59"/>
          <w:jc w:val="center"/>
        </w:trPr>
        <w:tc>
          <w:tcPr>
            <w:tcW w:w="4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2520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4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Quantity</w:t>
            </w:r>
            <w:proofErr w:type="spellEnd"/>
            <w:r w:rsidRPr="00024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required</w:t>
            </w:r>
            <w:proofErr w:type="spellEnd"/>
          </w:p>
        </w:tc>
        <w:tc>
          <w:tcPr>
            <w:tcW w:w="30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520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Determination and method of analysis required</w:t>
            </w:r>
          </w:p>
        </w:tc>
        <w:tc>
          <w:tcPr>
            <w:tcW w:w="1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0" w:rsidRPr="0002461B" w:rsidRDefault="00FD1EC3" w:rsidP="00FD1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(to be filled in by the Office)</w:t>
            </w:r>
          </w:p>
        </w:tc>
      </w:tr>
      <w:tr w:rsidR="00FD1EC3" w:rsidRPr="0002461B" w:rsidTr="00A379B1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46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FD1EC3" w:rsidRPr="0002461B" w:rsidTr="00A379B1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FD1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EC3" w:rsidRPr="0002461B" w:rsidRDefault="00FD1EC3" w:rsidP="00FD1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EC3" w:rsidRPr="0002461B" w:rsidRDefault="00FD1EC3" w:rsidP="002B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1EC3" w:rsidRPr="0002461B" w:rsidTr="00A379B1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FD1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EC3" w:rsidRPr="0002461B" w:rsidTr="00A379B1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FD1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EC3" w:rsidRPr="0002461B" w:rsidTr="00A379B1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FD1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EC3" w:rsidRPr="0002461B" w:rsidTr="00A379B1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FD1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EC3" w:rsidRPr="0002461B" w:rsidTr="00A379B1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C3" w:rsidRPr="0002461B" w:rsidRDefault="00FD1EC3" w:rsidP="00FD1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1EC3" w:rsidRPr="00191197" w:rsidTr="00A379B1">
        <w:trPr>
          <w:trHeight w:val="41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7E" w:rsidRPr="0002461B" w:rsidRDefault="00512F7E" w:rsidP="00512F7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sz w:val="18"/>
                <w:szCs w:val="18"/>
                <w:lang w:val="en-US"/>
              </w:rPr>
              <w:t>on number_____ of sample/s representative of the following goods: (*)</w:t>
            </w:r>
          </w:p>
          <w:p w:rsidR="00FD1EC3" w:rsidRPr="0002461B" w:rsidRDefault="00FD1EC3" w:rsidP="00A379B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D1EC3" w:rsidRPr="0002461B" w:rsidTr="00A379B1">
        <w:trPr>
          <w:trHeight w:val="41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7E" w:rsidRPr="0002461B" w:rsidRDefault="00512F7E" w:rsidP="00512F7E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Purpose of the analysis: (*)</w:t>
            </w:r>
          </w:p>
          <w:p w:rsidR="00512F7E" w:rsidRPr="0002461B" w:rsidRDefault="00512F7E" w:rsidP="00512F7E">
            <w:p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</w:tabs>
              <w:jc w:val="left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02461B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 composition</w:t>
            </w:r>
          </w:p>
          <w:p w:rsidR="00512F7E" w:rsidRPr="0002461B" w:rsidRDefault="00512F7E" w:rsidP="00512F7E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proofErr w:type="spellEnd"/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  <w:proofErr w:type="spellEnd"/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>) _______________________________________________________________</w:t>
            </w:r>
          </w:p>
        </w:tc>
      </w:tr>
      <w:tr w:rsidR="00FD1EC3" w:rsidRPr="00191197" w:rsidTr="00A379B1">
        <w:trPr>
          <w:trHeight w:val="31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58" w:rsidRPr="0002461B" w:rsidRDefault="00D25758" w:rsidP="007E6791">
            <w:p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Asks the release of the Test Report in n. ___ original copies for each sample (cost of each original copy € </w:t>
            </w:r>
            <w:r w:rsidRPr="001910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</w:t>
            </w:r>
            <w:r w:rsidR="007E6791" w:rsidRPr="001910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1910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 excluding</w:t>
            </w: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VAT)</w:t>
            </w:r>
          </w:p>
        </w:tc>
      </w:tr>
      <w:tr w:rsidR="006443AE" w:rsidRPr="00191197" w:rsidTr="00A379B1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AE" w:rsidRPr="0002461B" w:rsidRDefault="006443AE" w:rsidP="00644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customer undertakes to make the payment in the amount provided for the services requested by bank transfer, indicating the reason for payment, shown on the invoice.</w:t>
            </w:r>
          </w:p>
          <w:p w:rsidR="006443AE" w:rsidRPr="007E6791" w:rsidRDefault="006443AE" w:rsidP="006443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information provided will be processed by the Laboratory exclusively for the purposes related to the provision of the service and for any subsequent obligations. </w:t>
            </w:r>
            <w:r w:rsidRPr="007E679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Laboratory processes these data in accordance with Regulation (EU) 2016/679 of 04/27/2016</w:t>
            </w:r>
          </w:p>
        </w:tc>
      </w:tr>
      <w:tr w:rsidR="00FD1EC3" w:rsidRPr="00191197" w:rsidTr="00A379B1">
        <w:trPr>
          <w:trHeight w:val="88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FD1EC3" w:rsidRPr="0002461B" w:rsidRDefault="00FD1EC3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FD1EC3" w:rsidRPr="0002461B" w:rsidRDefault="00FD1EC3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FD1EC3" w:rsidRPr="0002461B" w:rsidRDefault="00FD1EC3" w:rsidP="000055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Dat</w:t>
            </w:r>
            <w:r w:rsidR="000055A2"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____________________ </w:t>
            </w:r>
            <w:r w:rsidR="000055A2"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Stamp and signature of the customer </w:t>
            </w: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________________________________________________</w:t>
            </w:r>
          </w:p>
        </w:tc>
      </w:tr>
      <w:tr w:rsidR="00FD1EC3" w:rsidRPr="0002461B" w:rsidTr="00A379B1">
        <w:trPr>
          <w:trHeight w:val="35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3" w:rsidRPr="0002461B" w:rsidRDefault="00FD1EC3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2461B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</w:t>
            </w:r>
            <w:r w:rsidR="000055A2" w:rsidRPr="0002461B"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</w:p>
        </w:tc>
      </w:tr>
      <w:tr w:rsidR="00FD1EC3" w:rsidRPr="00156953" w:rsidTr="00A379B1">
        <w:trPr>
          <w:trHeight w:val="50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EC3" w:rsidRPr="0002461B" w:rsidRDefault="000055A2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Approved</w:t>
            </w:r>
            <w:r w:rsidR="00FD1EC3" w:rsidRPr="000246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</w:t>
            </w:r>
            <w:r w:rsidRPr="0002461B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The Head of the Laboratory</w:t>
            </w:r>
          </w:p>
          <w:p w:rsidR="00FD1EC3" w:rsidRPr="0002461B" w:rsidRDefault="00FD1EC3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trike/>
                <w:color w:val="000000"/>
                <w:sz w:val="18"/>
                <w:szCs w:val="18"/>
                <w:lang w:val="en-US"/>
              </w:rPr>
            </w:pPr>
          </w:p>
          <w:p w:rsidR="00FD1EC3" w:rsidRPr="0002461B" w:rsidRDefault="00FD1EC3" w:rsidP="00A379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FD1EC3" w:rsidRPr="00156953" w:rsidRDefault="00FD1EC3" w:rsidP="00CC0D8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>Dat</w:t>
            </w:r>
            <w:r w:rsidR="00CC0D82" w:rsidRPr="0002461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 </w:t>
            </w:r>
            <w:proofErr w:type="spellStart"/>
            <w:r w:rsidR="00CC0D82" w:rsidRPr="0002461B"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  <w:proofErr w:type="spellEnd"/>
            <w:r w:rsidRPr="0002461B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_________________________________________________</w:t>
            </w:r>
            <w:r w:rsidRPr="00156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B2520" w:rsidRPr="00B10E9C" w:rsidRDefault="006B2520" w:rsidP="00CC0D82">
      <w:pPr>
        <w:jc w:val="left"/>
        <w:rPr>
          <w:sz w:val="20"/>
        </w:rPr>
      </w:pPr>
    </w:p>
    <w:sectPr w:rsidR="006B2520" w:rsidRPr="00B10E9C" w:rsidSect="00065869">
      <w:footerReference w:type="default" r:id="rId10"/>
      <w:pgSz w:w="11906" w:h="16838"/>
      <w:pgMar w:top="952" w:right="849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92" w:rsidRDefault="00982092" w:rsidP="002923DE">
      <w:r>
        <w:separator/>
      </w:r>
    </w:p>
  </w:endnote>
  <w:endnote w:type="continuationSeparator" w:id="0">
    <w:p w:rsidR="00982092" w:rsidRDefault="00982092" w:rsidP="002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C3" w:rsidRPr="00907E38" w:rsidRDefault="00975EC3" w:rsidP="00975EC3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CAP</w:t>
    </w:r>
    <w:r w:rsidRPr="00907E38">
      <w:rPr>
        <w:sz w:val="16"/>
        <w:szCs w:val="14"/>
      </w:rPr>
      <w:t xml:space="preserve"> – </w:t>
    </w:r>
    <w:r>
      <w:rPr>
        <w:sz w:val="16"/>
        <w:szCs w:val="14"/>
      </w:rPr>
      <w:t>CITTA’</w:t>
    </w:r>
    <w:r w:rsidRPr="00907E38">
      <w:rPr>
        <w:sz w:val="16"/>
        <w:szCs w:val="14"/>
      </w:rPr>
      <w:t xml:space="preserve">, </w:t>
    </w:r>
    <w:r>
      <w:rPr>
        <w:sz w:val="16"/>
        <w:szCs w:val="14"/>
      </w:rPr>
      <w:t>indirizzo</w:t>
    </w:r>
    <w:r w:rsidRPr="00907E38">
      <w:rPr>
        <w:sz w:val="16"/>
        <w:szCs w:val="14"/>
      </w:rPr>
      <w:t xml:space="preserve"> </w:t>
    </w:r>
  </w:p>
  <w:p w:rsidR="00975EC3" w:rsidRPr="00907E38" w:rsidRDefault="00975EC3" w:rsidP="00975EC3">
    <w:pPr>
      <w:pStyle w:val="Default"/>
      <w:jc w:val="center"/>
      <w:rPr>
        <w:sz w:val="16"/>
        <w:szCs w:val="14"/>
      </w:rPr>
    </w:pPr>
    <w:r w:rsidRPr="00907E38">
      <w:rPr>
        <w:sz w:val="16"/>
        <w:szCs w:val="14"/>
      </w:rPr>
      <w:t>Tel. +39 0</w:t>
    </w:r>
    <w:r>
      <w:rPr>
        <w:sz w:val="16"/>
        <w:szCs w:val="14"/>
      </w:rPr>
      <w:t>0</w:t>
    </w:r>
    <w:r w:rsidRPr="00907E38">
      <w:rPr>
        <w:sz w:val="16"/>
        <w:szCs w:val="14"/>
      </w:rPr>
      <w:t xml:space="preserve"> </w:t>
    </w:r>
    <w:r>
      <w:rPr>
        <w:sz w:val="16"/>
        <w:szCs w:val="14"/>
      </w:rPr>
      <w:t>0000000</w:t>
    </w:r>
    <w:r w:rsidRPr="00907E38">
      <w:rPr>
        <w:sz w:val="16"/>
        <w:szCs w:val="14"/>
      </w:rPr>
      <w:t xml:space="preserve"> e-mail: </w:t>
    </w:r>
    <w:hyperlink r:id="rId1" w:history="1">
      <w:r w:rsidRPr="0079431D">
        <w:rPr>
          <w:rStyle w:val="Collegamentoipertestuale"/>
          <w:sz w:val="16"/>
          <w:szCs w:val="14"/>
        </w:rPr>
        <w:t>esempioadmufficio@admpostaelettronica.it</w:t>
      </w:r>
    </w:hyperlink>
    <w:r>
      <w:rPr>
        <w:sz w:val="16"/>
        <w:szCs w:val="14"/>
      </w:rPr>
      <w:t xml:space="preserve"> </w:t>
    </w:r>
    <w:r w:rsidRPr="00907E38">
      <w:rPr>
        <w:sz w:val="16"/>
        <w:szCs w:val="14"/>
      </w:rPr>
      <w:tab/>
    </w:r>
  </w:p>
  <w:p w:rsidR="00975EC3" w:rsidRDefault="00975EC3">
    <w:pPr>
      <w:pStyle w:val="Pidipagina"/>
      <w:rPr>
        <w:rFonts w:ascii="Arial" w:hAnsi="Arial" w:cs="Arial"/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031"/>
      <w:gridCol w:w="5032"/>
    </w:tblGrid>
    <w:tr w:rsidR="00975EC3" w:rsidRPr="00904F74" w:rsidTr="002F6969">
      <w:tc>
        <w:tcPr>
          <w:tcW w:w="5031" w:type="dxa"/>
          <w:shd w:val="clear" w:color="auto" w:fill="auto"/>
        </w:tcPr>
        <w:p w:rsidR="00975EC3" w:rsidRPr="00E15D8D" w:rsidRDefault="00F23FC1" w:rsidP="00191065">
          <w:pPr>
            <w:pStyle w:val="Pidipagina"/>
            <w:spacing w:before="120"/>
            <w:rPr>
              <w:rFonts w:ascii="Arial" w:hAnsi="Arial" w:cs="Arial"/>
              <w:color w:val="7F7F7F"/>
              <w:sz w:val="14"/>
              <w:szCs w:val="16"/>
            </w:rPr>
          </w:pPr>
          <w:r>
            <w:rPr>
              <w:rFonts w:ascii="Arial" w:hAnsi="Arial" w:cs="Arial"/>
              <w:color w:val="7F7F7F"/>
              <w:sz w:val="14"/>
              <w:szCs w:val="16"/>
            </w:rPr>
            <w:t xml:space="preserve">Format </w:t>
          </w:r>
          <w:r w:rsidR="00E828E3" w:rsidRPr="00E15D8D">
            <w:rPr>
              <w:rFonts w:ascii="Arial" w:hAnsi="Arial" w:cs="Arial"/>
              <w:color w:val="7F7F7F"/>
              <w:sz w:val="14"/>
              <w:szCs w:val="16"/>
            </w:rPr>
            <w:t>MO-PO08AZ-1</w:t>
          </w:r>
          <w:r w:rsidR="00E645DF" w:rsidRPr="00E15D8D">
            <w:rPr>
              <w:rFonts w:ascii="Arial" w:hAnsi="Arial" w:cs="Arial"/>
              <w:color w:val="7F7F7F"/>
              <w:sz w:val="14"/>
              <w:szCs w:val="16"/>
            </w:rPr>
            <w:t>0</w:t>
          </w:r>
          <w:r w:rsidR="00E828E3" w:rsidRPr="00E15D8D">
            <w:rPr>
              <w:rFonts w:ascii="Arial" w:hAnsi="Arial" w:cs="Arial"/>
              <w:color w:val="7F7F7F"/>
              <w:sz w:val="14"/>
              <w:szCs w:val="16"/>
            </w:rPr>
            <w:t xml:space="preserve"> rev.</w:t>
          </w:r>
          <w:r w:rsidR="00354594">
            <w:rPr>
              <w:rFonts w:ascii="Arial" w:hAnsi="Arial" w:cs="Arial"/>
              <w:color w:val="7F7F7F"/>
              <w:sz w:val="14"/>
              <w:szCs w:val="16"/>
            </w:rPr>
            <w:t>1</w:t>
          </w:r>
          <w:r w:rsidR="00975EC3" w:rsidRPr="00E15D8D">
            <w:rPr>
              <w:rFonts w:ascii="Arial" w:hAnsi="Arial" w:cs="Arial"/>
              <w:color w:val="7F7F7F"/>
              <w:sz w:val="14"/>
              <w:szCs w:val="16"/>
            </w:rPr>
            <w:t xml:space="preserve"> </w:t>
          </w:r>
          <w:proofErr w:type="spellStart"/>
          <w:r w:rsidRPr="00F23FC1">
            <w:rPr>
              <w:rFonts w:ascii="Arial" w:hAnsi="Arial" w:cs="Arial"/>
              <w:color w:val="7F7F7F"/>
              <w:sz w:val="14"/>
              <w:szCs w:val="16"/>
            </w:rPr>
            <w:t>valid</w:t>
          </w:r>
          <w:proofErr w:type="spellEnd"/>
          <w:r w:rsidRPr="00F23FC1">
            <w:rPr>
              <w:rFonts w:ascii="Arial" w:hAnsi="Arial" w:cs="Arial"/>
              <w:color w:val="7F7F7F"/>
              <w:sz w:val="14"/>
              <w:szCs w:val="16"/>
            </w:rPr>
            <w:t xml:space="preserve"> from </w:t>
          </w:r>
          <w:r w:rsidR="00191065">
            <w:rPr>
              <w:rFonts w:ascii="Arial" w:hAnsi="Arial" w:cs="Arial"/>
              <w:color w:val="7F7F7F"/>
              <w:sz w:val="14"/>
              <w:szCs w:val="16"/>
            </w:rPr>
            <w:t>4/3/2021</w:t>
          </w:r>
        </w:p>
      </w:tc>
      <w:tc>
        <w:tcPr>
          <w:tcW w:w="5032" w:type="dxa"/>
          <w:shd w:val="clear" w:color="auto" w:fill="auto"/>
        </w:tcPr>
        <w:p w:rsidR="00975EC3" w:rsidRPr="002F6969" w:rsidRDefault="00975EC3" w:rsidP="002F6969">
          <w:pPr>
            <w:pStyle w:val="Pidipagina"/>
            <w:spacing w:before="120"/>
            <w:jc w:val="right"/>
            <w:rPr>
              <w:rFonts w:ascii="Arial" w:hAnsi="Arial" w:cs="Arial"/>
              <w:sz w:val="14"/>
              <w:szCs w:val="16"/>
            </w:rPr>
          </w:pPr>
          <w:r w:rsidRPr="00E15D8D">
            <w:rPr>
              <w:rFonts w:ascii="Arial" w:hAnsi="Arial" w:cs="Arial"/>
              <w:sz w:val="16"/>
              <w:szCs w:val="16"/>
            </w:rPr>
            <w:t xml:space="preserve">Pag. </w:t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fldChar w:fldCharType="begin"/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fldChar w:fldCharType="separate"/>
          </w:r>
          <w:r w:rsidR="00191197">
            <w:rPr>
              <w:rStyle w:val="Numeropagina"/>
              <w:rFonts w:ascii="Arial" w:hAnsi="Arial" w:cs="Arial"/>
              <w:noProof/>
              <w:sz w:val="16"/>
              <w:szCs w:val="16"/>
            </w:rPr>
            <w:t>1</w:t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fldChar w:fldCharType="end"/>
          </w:r>
          <w:r w:rsidRPr="00E15D8D">
            <w:rPr>
              <w:rFonts w:ascii="Arial" w:hAnsi="Arial" w:cs="Arial"/>
              <w:sz w:val="16"/>
              <w:szCs w:val="16"/>
            </w:rPr>
            <w:t xml:space="preserve"> di </w:t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fldChar w:fldCharType="begin"/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fldChar w:fldCharType="separate"/>
          </w:r>
          <w:r w:rsidR="00191197">
            <w:rPr>
              <w:rStyle w:val="Numeropagina"/>
              <w:rFonts w:ascii="Arial" w:hAnsi="Arial" w:cs="Arial"/>
              <w:noProof/>
              <w:sz w:val="16"/>
              <w:szCs w:val="16"/>
            </w:rPr>
            <w:t>2</w:t>
          </w:r>
          <w:r w:rsidRPr="00E15D8D">
            <w:rPr>
              <w:rStyle w:val="Numeropa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70B12" w:rsidRPr="002923DE" w:rsidRDefault="00B70B12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B70B12" w:rsidRDefault="00B70B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92" w:rsidRDefault="00982092" w:rsidP="002923DE">
      <w:r>
        <w:separator/>
      </w:r>
    </w:p>
  </w:footnote>
  <w:footnote w:type="continuationSeparator" w:id="0">
    <w:p w:rsidR="00982092" w:rsidRDefault="00982092" w:rsidP="0029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CE0"/>
    <w:multiLevelType w:val="multilevel"/>
    <w:tmpl w:val="A5786242"/>
    <w:lvl w:ilvl="0">
      <w:start w:val="1"/>
      <w:numFmt w:val="decimal"/>
      <w:pStyle w:val="Titolo1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pStyle w:val="Titolo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7E4E77"/>
    <w:multiLevelType w:val="hybridMultilevel"/>
    <w:tmpl w:val="CBCA913A"/>
    <w:lvl w:ilvl="0" w:tplc="EA7AE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D4BA74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D42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9C9A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669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94FD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07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F2FB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628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3"/>
    <w:rsid w:val="000055A2"/>
    <w:rsid w:val="0002461B"/>
    <w:rsid w:val="00065869"/>
    <w:rsid w:val="000A1474"/>
    <w:rsid w:val="000C60D6"/>
    <w:rsid w:val="00107239"/>
    <w:rsid w:val="001323FB"/>
    <w:rsid w:val="00170126"/>
    <w:rsid w:val="00182E74"/>
    <w:rsid w:val="00191065"/>
    <w:rsid w:val="00191197"/>
    <w:rsid w:val="00196D11"/>
    <w:rsid w:val="001F261C"/>
    <w:rsid w:val="00207F37"/>
    <w:rsid w:val="00250512"/>
    <w:rsid w:val="002557B4"/>
    <w:rsid w:val="00261E32"/>
    <w:rsid w:val="00267AE3"/>
    <w:rsid w:val="002923DE"/>
    <w:rsid w:val="00295C8D"/>
    <w:rsid w:val="002B1B5E"/>
    <w:rsid w:val="002F6969"/>
    <w:rsid w:val="003040C3"/>
    <w:rsid w:val="00314BE6"/>
    <w:rsid w:val="0032796D"/>
    <w:rsid w:val="00332011"/>
    <w:rsid w:val="0035405C"/>
    <w:rsid w:val="00354594"/>
    <w:rsid w:val="00363AB3"/>
    <w:rsid w:val="0036409C"/>
    <w:rsid w:val="00372213"/>
    <w:rsid w:val="00392B1B"/>
    <w:rsid w:val="003A1465"/>
    <w:rsid w:val="003C641E"/>
    <w:rsid w:val="003E4846"/>
    <w:rsid w:val="004035A5"/>
    <w:rsid w:val="00426F9F"/>
    <w:rsid w:val="0044450B"/>
    <w:rsid w:val="0045037D"/>
    <w:rsid w:val="004B1857"/>
    <w:rsid w:val="00512F7E"/>
    <w:rsid w:val="005416BF"/>
    <w:rsid w:val="00565669"/>
    <w:rsid w:val="00596BC5"/>
    <w:rsid w:val="005B07F6"/>
    <w:rsid w:val="006443AE"/>
    <w:rsid w:val="006B2520"/>
    <w:rsid w:val="006E737C"/>
    <w:rsid w:val="00707FCA"/>
    <w:rsid w:val="0072332E"/>
    <w:rsid w:val="007516D8"/>
    <w:rsid w:val="0076615A"/>
    <w:rsid w:val="00772CF3"/>
    <w:rsid w:val="007B77F3"/>
    <w:rsid w:val="007E6791"/>
    <w:rsid w:val="00826038"/>
    <w:rsid w:val="008746B9"/>
    <w:rsid w:val="008C690C"/>
    <w:rsid w:val="00904F74"/>
    <w:rsid w:val="00975EC3"/>
    <w:rsid w:val="00982092"/>
    <w:rsid w:val="00993659"/>
    <w:rsid w:val="009E01F7"/>
    <w:rsid w:val="009F2F4E"/>
    <w:rsid w:val="00A1305A"/>
    <w:rsid w:val="00A379B1"/>
    <w:rsid w:val="00A422A8"/>
    <w:rsid w:val="00A431E7"/>
    <w:rsid w:val="00A564CE"/>
    <w:rsid w:val="00AB01AE"/>
    <w:rsid w:val="00AD5A42"/>
    <w:rsid w:val="00B45F1F"/>
    <w:rsid w:val="00B6444D"/>
    <w:rsid w:val="00B70B12"/>
    <w:rsid w:val="00B87180"/>
    <w:rsid w:val="00C25F83"/>
    <w:rsid w:val="00C84344"/>
    <w:rsid w:val="00C9279A"/>
    <w:rsid w:val="00CC0D82"/>
    <w:rsid w:val="00CE57F2"/>
    <w:rsid w:val="00CF2BA0"/>
    <w:rsid w:val="00CF2F36"/>
    <w:rsid w:val="00D22FE6"/>
    <w:rsid w:val="00D25758"/>
    <w:rsid w:val="00D419E6"/>
    <w:rsid w:val="00D52E4A"/>
    <w:rsid w:val="00D624B0"/>
    <w:rsid w:val="00D67517"/>
    <w:rsid w:val="00D72BA3"/>
    <w:rsid w:val="00DA4837"/>
    <w:rsid w:val="00DC1EA1"/>
    <w:rsid w:val="00DF7AB2"/>
    <w:rsid w:val="00DF7C78"/>
    <w:rsid w:val="00E011E3"/>
    <w:rsid w:val="00E05CCE"/>
    <w:rsid w:val="00E15D8D"/>
    <w:rsid w:val="00E4454B"/>
    <w:rsid w:val="00E645DF"/>
    <w:rsid w:val="00E656CA"/>
    <w:rsid w:val="00E828E3"/>
    <w:rsid w:val="00E91A6D"/>
    <w:rsid w:val="00EA7B11"/>
    <w:rsid w:val="00EB172E"/>
    <w:rsid w:val="00F23FC1"/>
    <w:rsid w:val="00F3331A"/>
    <w:rsid w:val="00FD1DB1"/>
    <w:rsid w:val="00FD1EC3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AD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AD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82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182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67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2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52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80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A2D2-2132-4445-A5DA-AEF11CDD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1923</CharactersWithSpaces>
  <SharedDoc>false</SharedDoc>
  <HLinks>
    <vt:vector size="12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mailto:esempioadmufficio@admpostaelettronica.it</vt:lpwstr>
      </vt:variant>
      <vt:variant>
        <vt:lpwstr/>
      </vt:variant>
      <vt:variant>
        <vt:i4>7798852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cid:image001.jpg@01D5229F.3FD05520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MORELLI ALESSANDRA</dc:creator>
  <cp:lastModifiedBy>Ciambrone Simona</cp:lastModifiedBy>
  <cp:revision>6</cp:revision>
  <cp:lastPrinted>2019-06-17T11:49:00Z</cp:lastPrinted>
  <dcterms:created xsi:type="dcterms:W3CDTF">2020-12-14T14:13:00Z</dcterms:created>
  <dcterms:modified xsi:type="dcterms:W3CDTF">2021-02-17T14:59:00Z</dcterms:modified>
</cp:coreProperties>
</file>